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“巴中有礼”文化旅游商品创意大赛报名表</w:t>
      </w:r>
    </w:p>
    <w:bookmarkEnd w:id="0"/>
    <w:p>
      <w:pPr>
        <w:pStyle w:val="6"/>
        <w:spacing w:line="560" w:lineRule="exact"/>
        <w:ind w:left="0" w:leftChars="0" w:firstLine="0" w:firstLineChars="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7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089"/>
        <w:gridCol w:w="832"/>
        <w:gridCol w:w="1534"/>
        <w:gridCol w:w="1229"/>
        <w:gridCol w:w="893"/>
        <w:gridCol w:w="790"/>
        <w:gridCol w:w="2973"/>
        <w:gridCol w:w="1408"/>
        <w:gridCol w:w="1271"/>
        <w:gridCol w:w="14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报送类别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参赛地区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商品（作品）名称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参赛单位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/作者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商品简介（设计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理念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售价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设计作品也须标注售价，若未上市为打样产品，报价示为：样品XX元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" w:eastAsia="zh-CN" w:bidi="ar-SA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套XX套起订，xx元/套。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填写国家、省、市举办的文旅商品、文创设计大赛获奖情况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  <w:t>附件报送原图</w:t>
            </w:r>
          </w:p>
        </w:tc>
      </w:tr>
    </w:tbl>
    <w:p>
      <w:pPr>
        <w:pStyle w:val="6"/>
        <w:spacing w:line="560" w:lineRule="exact"/>
        <w:ind w:left="1320" w:leftChars="0" w:hanging="1320" w:hangingChars="55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填表说明：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请仔细阅读公告后填写。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1.报送类别指工艺美术品、旅游特产、商品设计、创意影像设计4类；2.参赛地区具体到地级市，如：四川省巴中市（XX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）、四川省成都市；3.照片、设计作品、视频等通过附件报送并重命名为商品或作品名称。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CBEH87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Tk3MzdjODIxMTMzY2MwOGM1Zjg4NzZmODE2YzQifQ=="/>
  </w:docVars>
  <w:rsids>
    <w:rsidRoot w:val="4A1947CF"/>
    <w:rsid w:val="0B8C1303"/>
    <w:rsid w:val="1FD38F40"/>
    <w:rsid w:val="2CFF72E6"/>
    <w:rsid w:val="355E0F76"/>
    <w:rsid w:val="37F80854"/>
    <w:rsid w:val="4A1947CF"/>
    <w:rsid w:val="539DCDE7"/>
    <w:rsid w:val="5F3F78FB"/>
    <w:rsid w:val="5F9F822C"/>
    <w:rsid w:val="5FB73668"/>
    <w:rsid w:val="72FFF92E"/>
    <w:rsid w:val="7DDFE732"/>
    <w:rsid w:val="8DDBA0A0"/>
    <w:rsid w:val="B79FA495"/>
    <w:rsid w:val="BFBB9DC1"/>
    <w:rsid w:val="CDEAAC54"/>
    <w:rsid w:val="E7D767EE"/>
    <w:rsid w:val="EBFE231B"/>
    <w:rsid w:val="F38BFBD1"/>
    <w:rsid w:val="FABDDB27"/>
    <w:rsid w:val="FEFFFE05"/>
    <w:rsid w:val="FF3FC0F8"/>
    <w:rsid w:val="FF7F9489"/>
    <w:rsid w:val="FF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spacing w:after="0"/>
      <w:ind w:firstLine="420" w:firstLineChars="200"/>
    </w:pPr>
  </w:style>
  <w:style w:type="character" w:styleId="9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2024</Words>
  <Characters>2102</Characters>
  <Lines>0</Lines>
  <Paragraphs>0</Paragraphs>
  <TotalTime>107</TotalTime>
  <ScaleCrop>false</ScaleCrop>
  <LinksUpToDate>false</LinksUpToDate>
  <CharactersWithSpaces>2103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飞天传说</cp:lastModifiedBy>
  <cp:lastPrinted>2023-01-11T11:13:00Z</cp:lastPrinted>
  <dcterms:modified xsi:type="dcterms:W3CDTF">2023-01-13T03:34:31Z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01A6E174A42648B1AC9C96A749255217</vt:lpwstr>
  </property>
</Properties>
</file>